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69EAF" w14:textId="77777777" w:rsidR="005D7AD0" w:rsidRPr="00F643C7" w:rsidRDefault="0021021F">
      <w:pPr>
        <w:rPr>
          <w:rFonts w:ascii="Helvetica" w:hAnsi="Helvetica"/>
        </w:rPr>
      </w:pPr>
      <w:r w:rsidRPr="00F643C7">
        <w:rPr>
          <w:rFonts w:ascii="Helvetica" w:hAnsi="Helvetica"/>
        </w:rPr>
        <w:t>Dear &lt;</w:t>
      </w:r>
      <w:r w:rsidR="00F643C7" w:rsidRPr="00F643C7">
        <w:rPr>
          <w:rFonts w:ascii="Helvetica" w:hAnsi="Helvetica"/>
        </w:rPr>
        <w:t xml:space="preserve"> </w:t>
      </w:r>
      <w:r w:rsidRPr="00F643C7">
        <w:rPr>
          <w:rFonts w:ascii="Helvetica" w:hAnsi="Helvetica"/>
        </w:rPr>
        <w:t>boss</w:t>
      </w:r>
      <w:r w:rsidR="00F643C7" w:rsidRPr="00F643C7">
        <w:rPr>
          <w:rFonts w:ascii="Helvetica" w:hAnsi="Helvetica"/>
        </w:rPr>
        <w:t xml:space="preserve"> </w:t>
      </w:r>
      <w:r w:rsidRPr="00F643C7">
        <w:rPr>
          <w:rFonts w:ascii="Helvetica" w:hAnsi="Helvetica"/>
        </w:rPr>
        <w:t>&gt;</w:t>
      </w:r>
    </w:p>
    <w:p w14:paraId="4AE26974" w14:textId="77777777" w:rsidR="0021021F" w:rsidRPr="00F643C7" w:rsidRDefault="0021021F">
      <w:pPr>
        <w:rPr>
          <w:rFonts w:ascii="Helvetica" w:hAnsi="Helvetica"/>
        </w:rPr>
      </w:pPr>
    </w:p>
    <w:p w14:paraId="6AF464B9" w14:textId="77777777" w:rsidR="0021021F" w:rsidRPr="00F643C7" w:rsidRDefault="0021021F">
      <w:pPr>
        <w:rPr>
          <w:rFonts w:ascii="Helvetica" w:hAnsi="Helvetica"/>
        </w:rPr>
      </w:pPr>
      <w:r w:rsidRPr="00F643C7">
        <w:rPr>
          <w:rFonts w:ascii="Helvetica" w:hAnsi="Helvetica"/>
        </w:rPr>
        <w:t>I would like to attend World Finance Forum London, a one-day business forum in central London taking place on 19</w:t>
      </w:r>
      <w:r w:rsidRPr="00F643C7">
        <w:rPr>
          <w:rFonts w:ascii="Helvetica" w:hAnsi="Helvetica"/>
          <w:vertAlign w:val="superscript"/>
        </w:rPr>
        <w:t>th</w:t>
      </w:r>
      <w:r w:rsidRPr="00F643C7">
        <w:rPr>
          <w:rFonts w:ascii="Helvetica" w:hAnsi="Helvetica"/>
        </w:rPr>
        <w:t xml:space="preserve"> March 2020.</w:t>
      </w:r>
    </w:p>
    <w:p w14:paraId="3CC90864" w14:textId="77777777" w:rsidR="0021021F" w:rsidRPr="00F643C7" w:rsidRDefault="0021021F">
      <w:pPr>
        <w:rPr>
          <w:rFonts w:ascii="Helvetica" w:hAnsi="Helvetica"/>
        </w:rPr>
      </w:pPr>
    </w:p>
    <w:p w14:paraId="0753AF7C" w14:textId="77777777" w:rsidR="0021021F" w:rsidRPr="00F643C7" w:rsidRDefault="0021021F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The forum brings together 300-400 finance executives for a day of learning, corporate development &amp; business networking, it convenes annually to discuss three main themes: </w:t>
      </w:r>
    </w:p>
    <w:p w14:paraId="307FE2A4" w14:textId="77777777" w:rsidR="0021021F" w:rsidRPr="00F643C7" w:rsidRDefault="0021021F">
      <w:pPr>
        <w:rPr>
          <w:rFonts w:ascii="Helvetica" w:hAnsi="Helvetica"/>
        </w:rPr>
      </w:pPr>
    </w:p>
    <w:p w14:paraId="35268911" w14:textId="1783FCF8" w:rsidR="0021021F" w:rsidRPr="00836FCF" w:rsidRDefault="0021021F" w:rsidP="0021021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836FCF">
        <w:rPr>
          <w:rFonts w:ascii="Helvetica" w:hAnsi="Helvetica"/>
          <w:b/>
          <w:bCs/>
        </w:rPr>
        <w:t>Finance Transformation</w:t>
      </w:r>
      <w:r w:rsidRPr="00836FCF">
        <w:rPr>
          <w:rFonts w:ascii="Helvetica" w:hAnsi="Helvetica"/>
        </w:rPr>
        <w:t>: uncovering effective transformation</w:t>
      </w:r>
      <w:r w:rsidR="00836FCF">
        <w:rPr>
          <w:rFonts w:ascii="Helvetica" w:hAnsi="Helvetica"/>
        </w:rPr>
        <w:t>;</w:t>
      </w:r>
      <w:r w:rsidR="00C57CA4" w:rsidRPr="00836FCF">
        <w:rPr>
          <w:rFonts w:ascii="Helvetica" w:hAnsi="Helvetica"/>
        </w:rPr>
        <w:t xml:space="preserve"> both </w:t>
      </w:r>
      <w:r w:rsidRPr="00836FCF">
        <w:rPr>
          <w:rFonts w:ascii="Helvetica" w:hAnsi="Helvetica"/>
        </w:rPr>
        <w:t>finance-focusse</w:t>
      </w:r>
      <w:r w:rsidR="00836FCF">
        <w:rPr>
          <w:rFonts w:ascii="Helvetica" w:hAnsi="Helvetica"/>
        </w:rPr>
        <w:t>d</w:t>
      </w:r>
      <w:r w:rsidRPr="00836FCF">
        <w:rPr>
          <w:rFonts w:ascii="Helvetica" w:hAnsi="Helvetica"/>
        </w:rPr>
        <w:t xml:space="preserve"> and business-wide, learning about true business partnering, and </w:t>
      </w:r>
      <w:r w:rsidR="00C57CA4" w:rsidRPr="00836FCF">
        <w:rPr>
          <w:rFonts w:ascii="Helvetica" w:hAnsi="Helvetica"/>
        </w:rPr>
        <w:t xml:space="preserve">cultural change. </w:t>
      </w:r>
    </w:p>
    <w:p w14:paraId="226522B3" w14:textId="77777777" w:rsidR="00D25684" w:rsidRPr="00F643C7" w:rsidRDefault="00D25684" w:rsidP="00D25684">
      <w:pPr>
        <w:pStyle w:val="ListParagraph"/>
        <w:rPr>
          <w:rFonts w:ascii="Helvetica" w:hAnsi="Helvetica"/>
        </w:rPr>
      </w:pPr>
    </w:p>
    <w:p w14:paraId="1CF0F87C" w14:textId="77777777" w:rsidR="00C57CA4" w:rsidRPr="00F643C7" w:rsidRDefault="00C57CA4" w:rsidP="0021021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643C7">
        <w:rPr>
          <w:rFonts w:ascii="Helvetica" w:hAnsi="Helvetica"/>
          <w:b/>
          <w:bCs/>
        </w:rPr>
        <w:t>FP&amp;A Innovation</w:t>
      </w:r>
      <w:r w:rsidRPr="00F643C7">
        <w:rPr>
          <w:rFonts w:ascii="Helvetica" w:hAnsi="Helvetica"/>
        </w:rPr>
        <w:t xml:space="preserve">: taking FP&amp;A from data-gathering to meaningful data analysis. How to plan-to-win, and how FP&amp;A teams can become a value-creating function of the business. </w:t>
      </w:r>
    </w:p>
    <w:p w14:paraId="63795D26" w14:textId="77777777" w:rsidR="00D25684" w:rsidRPr="00D25684" w:rsidRDefault="00D25684" w:rsidP="00D25684">
      <w:pPr>
        <w:pStyle w:val="ListParagraph"/>
        <w:rPr>
          <w:rFonts w:ascii="Helvetica" w:hAnsi="Helvetica"/>
        </w:rPr>
      </w:pPr>
      <w:bookmarkStart w:id="0" w:name="_GoBack"/>
      <w:bookmarkEnd w:id="0"/>
    </w:p>
    <w:p w14:paraId="41F76C2C" w14:textId="3C806847" w:rsidR="00C57CA4" w:rsidRPr="00F643C7" w:rsidRDefault="00C57CA4" w:rsidP="0021021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F643C7">
        <w:rPr>
          <w:rFonts w:ascii="Helvetica" w:hAnsi="Helvetica"/>
          <w:b/>
          <w:bCs/>
        </w:rPr>
        <w:t>CFO Leadership</w:t>
      </w:r>
      <w:r w:rsidRPr="00F643C7">
        <w:rPr>
          <w:rFonts w:ascii="Helvetica" w:hAnsi="Helvetica"/>
        </w:rPr>
        <w:t>: learning about innovation &amp; leadership from the CFO. How to build &amp; retain high-performing finance teams, and how to drive business performance through effective management. Discussing how to put finance at the heart of delivering growth</w:t>
      </w:r>
      <w:r w:rsidR="002113A3">
        <w:rPr>
          <w:rFonts w:ascii="Helvetica" w:hAnsi="Helvetica"/>
        </w:rPr>
        <w:t xml:space="preserve"> </w:t>
      </w:r>
      <w:r w:rsidR="002113A3">
        <w:rPr>
          <w:rFonts w:ascii="Helvetica" w:hAnsi="Helvetica"/>
        </w:rPr>
        <w:br/>
      </w:r>
      <w:r w:rsidRPr="00F643C7">
        <w:rPr>
          <w:rFonts w:ascii="Helvetica" w:hAnsi="Helvetica"/>
        </w:rPr>
        <w:t xml:space="preserve">and profit. </w:t>
      </w:r>
    </w:p>
    <w:p w14:paraId="4BFDA701" w14:textId="77777777" w:rsidR="00C57CA4" w:rsidRPr="00F643C7" w:rsidRDefault="00C57CA4" w:rsidP="00C57CA4">
      <w:pPr>
        <w:rPr>
          <w:rFonts w:ascii="Helvetica" w:hAnsi="Helvetica"/>
        </w:rPr>
      </w:pPr>
    </w:p>
    <w:p w14:paraId="5CFCB517" w14:textId="77777777" w:rsidR="002243F3" w:rsidRPr="00F643C7" w:rsidRDefault="002243F3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The agenda is available here -  </w:t>
      </w:r>
      <w:hyperlink r:id="rId7" w:history="1">
        <w:r w:rsidRPr="00F643C7">
          <w:rPr>
            <w:rStyle w:val="Hyperlink"/>
            <w:rFonts w:ascii="Helvetica" w:hAnsi="Helvetica"/>
          </w:rPr>
          <w:t>https://www.worldfinanceforum.co/london-agenda</w:t>
        </w:r>
      </w:hyperlink>
      <w:r w:rsidRPr="00F643C7">
        <w:rPr>
          <w:rFonts w:ascii="Helvetica" w:hAnsi="Helvetica"/>
        </w:rPr>
        <w:t xml:space="preserve"> </w:t>
      </w:r>
    </w:p>
    <w:p w14:paraId="65BC2A7D" w14:textId="77777777" w:rsidR="002243F3" w:rsidRPr="00F643C7" w:rsidRDefault="002243F3" w:rsidP="00C57CA4">
      <w:pPr>
        <w:rPr>
          <w:rFonts w:ascii="Helvetica" w:hAnsi="Helvetica"/>
        </w:rPr>
      </w:pPr>
    </w:p>
    <w:p w14:paraId="7EB6F644" w14:textId="77777777" w:rsidR="00C57CA4" w:rsidRPr="00F643C7" w:rsidRDefault="00C57CA4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The forum is </w:t>
      </w:r>
      <w:r w:rsidR="002243F3" w:rsidRPr="00F643C7">
        <w:rPr>
          <w:rFonts w:ascii="Helvetica" w:hAnsi="Helvetica"/>
        </w:rPr>
        <w:t xml:space="preserve">also </w:t>
      </w:r>
      <w:r w:rsidRPr="00F643C7">
        <w:rPr>
          <w:rFonts w:ascii="Helvetica" w:hAnsi="Helvetica"/>
        </w:rPr>
        <w:t xml:space="preserve">CPD qualifying – so I’ll receive </w:t>
      </w:r>
      <w:r w:rsidRPr="00F643C7">
        <w:rPr>
          <w:rFonts w:ascii="Helvetica" w:hAnsi="Helvetica"/>
          <w:b/>
          <w:bCs/>
        </w:rPr>
        <w:t>7.5 CPD credits</w:t>
      </w:r>
      <w:r w:rsidRPr="00F643C7">
        <w:rPr>
          <w:rFonts w:ascii="Helvetica" w:hAnsi="Helvetica"/>
        </w:rPr>
        <w:t xml:space="preserve"> from the day</w:t>
      </w:r>
      <w:r w:rsidR="002243F3" w:rsidRPr="00F643C7">
        <w:rPr>
          <w:rFonts w:ascii="Helvetica" w:hAnsi="Helvetica"/>
        </w:rPr>
        <w:t xml:space="preserve">! </w:t>
      </w:r>
    </w:p>
    <w:p w14:paraId="4C128E61" w14:textId="77777777" w:rsidR="00C57CA4" w:rsidRPr="00F643C7" w:rsidRDefault="00C57CA4" w:rsidP="00C57CA4">
      <w:pPr>
        <w:rPr>
          <w:rFonts w:ascii="Helvetica" w:hAnsi="Helvetica"/>
        </w:rPr>
      </w:pPr>
    </w:p>
    <w:p w14:paraId="7EED0CDB" w14:textId="26088273" w:rsidR="00C57CA4" w:rsidRPr="00F643C7" w:rsidRDefault="00C57CA4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There are CFOs, FDs &amp; Heads of Finance from the likes of </w:t>
      </w:r>
      <w:r w:rsidRPr="00F643C7">
        <w:rPr>
          <w:rFonts w:ascii="Helvetica" w:hAnsi="Helvetica"/>
          <w:b/>
          <w:bCs/>
        </w:rPr>
        <w:t>BMW</w:t>
      </w:r>
      <w:r w:rsidRPr="00F643C7">
        <w:rPr>
          <w:rFonts w:ascii="Helvetica" w:hAnsi="Helvetica"/>
        </w:rPr>
        <w:t xml:space="preserve">, </w:t>
      </w:r>
      <w:r w:rsidR="002243F3" w:rsidRPr="00F643C7">
        <w:rPr>
          <w:rFonts w:ascii="Helvetica" w:hAnsi="Helvetica"/>
        </w:rPr>
        <w:t xml:space="preserve">Facebook, </w:t>
      </w:r>
      <w:r w:rsidRPr="00F643C7">
        <w:rPr>
          <w:rFonts w:ascii="Helvetica" w:hAnsi="Helvetica"/>
        </w:rPr>
        <w:t xml:space="preserve">EY, Honda, </w:t>
      </w:r>
      <w:r w:rsidRPr="00F643C7">
        <w:rPr>
          <w:rFonts w:ascii="Helvetica" w:hAnsi="Helvetica"/>
          <w:b/>
          <w:bCs/>
        </w:rPr>
        <w:t>Microsoft</w:t>
      </w:r>
      <w:r w:rsidRPr="00F643C7">
        <w:rPr>
          <w:rFonts w:ascii="Helvetica" w:hAnsi="Helvetica"/>
        </w:rPr>
        <w:t xml:space="preserve">, S&amp;P, </w:t>
      </w:r>
      <w:r w:rsidRPr="00F643C7">
        <w:rPr>
          <w:rFonts w:ascii="Helvetica" w:hAnsi="Helvetica"/>
          <w:b/>
          <w:bCs/>
        </w:rPr>
        <w:t>Hitachi</w:t>
      </w:r>
      <w:r w:rsidRPr="00F643C7">
        <w:rPr>
          <w:rFonts w:ascii="Helvetica" w:hAnsi="Helvetica"/>
        </w:rPr>
        <w:t xml:space="preserve">, State Street, </w:t>
      </w:r>
      <w:r w:rsidR="002243F3" w:rsidRPr="00F643C7">
        <w:rPr>
          <w:rFonts w:ascii="Helvetica" w:hAnsi="Helvetica"/>
          <w:b/>
          <w:bCs/>
        </w:rPr>
        <w:t>Edelman</w:t>
      </w:r>
      <w:r w:rsidR="002243F3" w:rsidRPr="00F643C7">
        <w:rPr>
          <w:rFonts w:ascii="Helvetica" w:hAnsi="Helvetica"/>
        </w:rPr>
        <w:t xml:space="preserve">, Chubb, CenturyLink, </w:t>
      </w:r>
      <w:r w:rsidR="002243F3" w:rsidRPr="00F643C7">
        <w:rPr>
          <w:rFonts w:ascii="Helvetica" w:hAnsi="Helvetica"/>
          <w:b/>
          <w:bCs/>
        </w:rPr>
        <w:t>Britvic</w:t>
      </w:r>
      <w:r w:rsidR="002243F3" w:rsidRPr="00F643C7">
        <w:rPr>
          <w:rFonts w:ascii="Helvetica" w:hAnsi="Helvetica"/>
        </w:rPr>
        <w:t xml:space="preserve">, SC Johnson, </w:t>
      </w:r>
      <w:r w:rsidR="00D8161C">
        <w:rPr>
          <w:rFonts w:ascii="Helvetica" w:hAnsi="Helvetica"/>
        </w:rPr>
        <w:br/>
      </w:r>
      <w:r w:rsidR="002243F3" w:rsidRPr="00D25684">
        <w:rPr>
          <w:rFonts w:ascii="Helvetica" w:hAnsi="Helvetica"/>
          <w:b/>
          <w:bCs/>
        </w:rPr>
        <w:t>AXA</w:t>
      </w:r>
      <w:r w:rsidR="002243F3" w:rsidRPr="00F643C7">
        <w:rPr>
          <w:rFonts w:ascii="Helvetica" w:hAnsi="Helvetica"/>
        </w:rPr>
        <w:t xml:space="preserve">, </w:t>
      </w:r>
      <w:r w:rsidR="002243F3" w:rsidRPr="00D25684">
        <w:rPr>
          <w:rFonts w:ascii="Helvetica" w:hAnsi="Helvetica"/>
        </w:rPr>
        <w:t>Revolut</w:t>
      </w:r>
      <w:r w:rsidR="002243F3" w:rsidRPr="00F643C7">
        <w:rPr>
          <w:rFonts w:ascii="Helvetica" w:hAnsi="Helvetica"/>
        </w:rPr>
        <w:t xml:space="preserve">, </w:t>
      </w:r>
      <w:r w:rsidR="002243F3" w:rsidRPr="00D25684">
        <w:rPr>
          <w:rFonts w:ascii="Helvetica" w:hAnsi="Helvetica"/>
          <w:b/>
          <w:bCs/>
        </w:rPr>
        <w:t>Sainsbury’s</w:t>
      </w:r>
      <w:r w:rsidR="002243F3" w:rsidRPr="00F643C7">
        <w:rPr>
          <w:rFonts w:ascii="Helvetica" w:hAnsi="Helvetica"/>
        </w:rPr>
        <w:t xml:space="preserve">, Reckitt Benckiser, </w:t>
      </w:r>
      <w:r w:rsidR="002243F3" w:rsidRPr="00F643C7">
        <w:rPr>
          <w:rFonts w:ascii="Helvetica" w:hAnsi="Helvetica"/>
          <w:b/>
          <w:bCs/>
        </w:rPr>
        <w:t>Coca-Cola</w:t>
      </w:r>
      <w:r w:rsidR="002243F3" w:rsidRPr="00F643C7">
        <w:rPr>
          <w:rFonts w:ascii="Helvetica" w:hAnsi="Helvetica"/>
        </w:rPr>
        <w:t xml:space="preserve">, Sage, </w:t>
      </w:r>
      <w:r w:rsidR="002243F3" w:rsidRPr="00F643C7">
        <w:rPr>
          <w:rFonts w:ascii="Helvetica" w:hAnsi="Helvetica"/>
          <w:b/>
          <w:bCs/>
        </w:rPr>
        <w:t>HSBC</w:t>
      </w:r>
      <w:r w:rsidR="002243F3" w:rsidRPr="00F643C7">
        <w:rPr>
          <w:rFonts w:ascii="Helvetica" w:hAnsi="Helvetica"/>
        </w:rPr>
        <w:t xml:space="preserve">, Yell, </w:t>
      </w:r>
      <w:r w:rsidR="002243F3" w:rsidRPr="00F643C7">
        <w:rPr>
          <w:rFonts w:ascii="Helvetica" w:hAnsi="Helvetica"/>
          <w:b/>
          <w:bCs/>
        </w:rPr>
        <w:t>Airbnb</w:t>
      </w:r>
      <w:r w:rsidR="002243F3" w:rsidRPr="00F643C7">
        <w:rPr>
          <w:rFonts w:ascii="Helvetica" w:hAnsi="Helvetica"/>
        </w:rPr>
        <w:t>, the list goes</w:t>
      </w:r>
      <w:r w:rsidR="00D25684">
        <w:rPr>
          <w:rFonts w:ascii="Helvetica" w:hAnsi="Helvetica"/>
        </w:rPr>
        <w:t xml:space="preserve"> on</w:t>
      </w:r>
      <w:r w:rsidR="002243F3" w:rsidRPr="00F643C7">
        <w:rPr>
          <w:rFonts w:ascii="Helvetica" w:hAnsi="Helvetica"/>
        </w:rPr>
        <w:t xml:space="preserve">… so it’s a great opportunity to meet, learn from &amp; network with a wide variety of like-minded peers. </w:t>
      </w:r>
    </w:p>
    <w:p w14:paraId="671323CB" w14:textId="77777777" w:rsidR="002243F3" w:rsidRPr="00F643C7" w:rsidRDefault="002243F3" w:rsidP="00C57CA4">
      <w:pPr>
        <w:rPr>
          <w:rFonts w:ascii="Helvetica" w:hAnsi="Helvetica"/>
        </w:rPr>
      </w:pPr>
    </w:p>
    <w:p w14:paraId="645114DC" w14:textId="77777777" w:rsidR="002243F3" w:rsidRPr="00F643C7" w:rsidRDefault="002243F3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This is a great opportunity to get necessary training &amp; development that will help improve operational excellence; I feel that I, and other members of the team, would benefit immensely from this forum. </w:t>
      </w:r>
    </w:p>
    <w:p w14:paraId="159A2E44" w14:textId="77777777" w:rsidR="00F643C7" w:rsidRPr="00F643C7" w:rsidRDefault="00F643C7" w:rsidP="00C57CA4">
      <w:pPr>
        <w:rPr>
          <w:rFonts w:ascii="Helvetica" w:hAnsi="Helvetica"/>
        </w:rPr>
      </w:pPr>
    </w:p>
    <w:p w14:paraId="56EDA139" w14:textId="77777777" w:rsidR="00F643C7" w:rsidRDefault="00F643C7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Passes </w:t>
      </w:r>
      <w:r>
        <w:rPr>
          <w:rFonts w:ascii="Helvetica" w:hAnsi="Helvetica"/>
        </w:rPr>
        <w:t xml:space="preserve">are very affordable - </w:t>
      </w:r>
      <w:hyperlink r:id="rId8" w:history="1">
        <w:r w:rsidRPr="0017013E">
          <w:rPr>
            <w:rStyle w:val="Hyperlink"/>
            <w:rFonts w:ascii="Helvetica" w:hAnsi="Helvetica"/>
          </w:rPr>
          <w:t>https://www.worldfinanceforum.co/london-tickets</w:t>
        </w:r>
      </w:hyperlink>
      <w:r>
        <w:rPr>
          <w:rFonts w:ascii="Helvetica" w:hAnsi="Helvetica"/>
        </w:rPr>
        <w:t xml:space="preserve"> - with individual passes starting at £145 during early-bird</w:t>
      </w:r>
      <w:r w:rsidR="00CD770B">
        <w:rPr>
          <w:rFonts w:ascii="Helvetica" w:hAnsi="Helvetica"/>
        </w:rPr>
        <w:t xml:space="preserve"> (which is a 50% discount until end of January)</w:t>
      </w:r>
      <w:r>
        <w:rPr>
          <w:rFonts w:ascii="Helvetica" w:hAnsi="Helvetica"/>
        </w:rPr>
        <w:t xml:space="preserve">, and a group of three would be £285 (only £95 each). This includes everything onsite – all sessions, networking, great food &amp; drink, workshops &amp; more. </w:t>
      </w:r>
    </w:p>
    <w:p w14:paraId="754EDC39" w14:textId="77777777" w:rsidR="00F643C7" w:rsidRPr="00F643C7" w:rsidRDefault="00F643C7" w:rsidP="00C57CA4">
      <w:pPr>
        <w:rPr>
          <w:rFonts w:ascii="Helvetica" w:hAnsi="Helvetica"/>
        </w:rPr>
      </w:pPr>
    </w:p>
    <w:p w14:paraId="6D6372B6" w14:textId="77777777" w:rsidR="002243F3" w:rsidRPr="00F643C7" w:rsidRDefault="002243F3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Upon my return I will be able to share key take-aways, slide decks &amp; new best-practices, including those that may be able to implement immediately. </w:t>
      </w:r>
    </w:p>
    <w:p w14:paraId="1B34A1A3" w14:textId="77777777" w:rsidR="002243F3" w:rsidRPr="00F643C7" w:rsidRDefault="002243F3" w:rsidP="00C57CA4">
      <w:pPr>
        <w:rPr>
          <w:rFonts w:ascii="Helvetica" w:hAnsi="Helvetica"/>
        </w:rPr>
      </w:pPr>
    </w:p>
    <w:p w14:paraId="4D29A4E2" w14:textId="77777777" w:rsidR="002243F3" w:rsidRPr="00F643C7" w:rsidRDefault="002243F3" w:rsidP="00C57CA4">
      <w:pPr>
        <w:rPr>
          <w:rFonts w:ascii="Helvetica" w:hAnsi="Helvetica"/>
        </w:rPr>
      </w:pPr>
      <w:r w:rsidRPr="00F643C7">
        <w:rPr>
          <w:rFonts w:ascii="Helvetica" w:hAnsi="Helvetica"/>
        </w:rPr>
        <w:t xml:space="preserve">Thank you for your consideration of this request. </w:t>
      </w:r>
    </w:p>
    <w:p w14:paraId="51A7548E" w14:textId="77777777" w:rsidR="002243F3" w:rsidRPr="00F643C7" w:rsidRDefault="002243F3" w:rsidP="00C57CA4">
      <w:pPr>
        <w:rPr>
          <w:rFonts w:ascii="Helvetica" w:hAnsi="Helvetica"/>
        </w:rPr>
      </w:pPr>
    </w:p>
    <w:sectPr w:rsidR="002243F3" w:rsidRPr="00F643C7" w:rsidSect="0021021F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BF3A" w14:textId="77777777" w:rsidR="008067E3" w:rsidRDefault="008067E3" w:rsidP="0044231A">
      <w:r>
        <w:separator/>
      </w:r>
    </w:p>
  </w:endnote>
  <w:endnote w:type="continuationSeparator" w:id="0">
    <w:p w14:paraId="131C22F9" w14:textId="77777777" w:rsidR="008067E3" w:rsidRDefault="008067E3" w:rsidP="0044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E2DE8" w14:textId="77777777" w:rsidR="00F53914" w:rsidRDefault="00F53914">
    <w:pPr>
      <w:pStyle w:val="Footer"/>
    </w:pPr>
    <w:r>
      <w:rPr>
        <w:rFonts w:ascii="Helvetica" w:hAnsi="Helvetica"/>
        <w:noProof/>
      </w:rPr>
      <w:drawing>
        <wp:anchor distT="0" distB="0" distL="114300" distR="114300" simplePos="0" relativeHeight="251660288" behindDoc="0" locked="0" layoutInCell="1" allowOverlap="1" wp14:anchorId="1FD27D07" wp14:editId="691342CB">
          <wp:simplePos x="0" y="0"/>
          <wp:positionH relativeFrom="column">
            <wp:posOffset>5372100</wp:posOffset>
          </wp:positionH>
          <wp:positionV relativeFrom="paragraph">
            <wp:posOffset>88900</wp:posOffset>
          </wp:positionV>
          <wp:extent cx="1442766" cy="33020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wff-logo-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66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2A33" w14:textId="77777777" w:rsidR="008067E3" w:rsidRDefault="008067E3" w:rsidP="0044231A">
      <w:r>
        <w:separator/>
      </w:r>
    </w:p>
  </w:footnote>
  <w:footnote w:type="continuationSeparator" w:id="0">
    <w:p w14:paraId="717E5B16" w14:textId="77777777" w:rsidR="008067E3" w:rsidRDefault="008067E3" w:rsidP="0044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E316" w14:textId="77777777" w:rsidR="0044231A" w:rsidRDefault="004423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52476F" wp14:editId="118B15DD">
          <wp:simplePos x="0" y="0"/>
          <wp:positionH relativeFrom="column">
            <wp:posOffset>-457200</wp:posOffset>
          </wp:positionH>
          <wp:positionV relativeFrom="paragraph">
            <wp:posOffset>-512445</wp:posOffset>
          </wp:positionV>
          <wp:extent cx="7556500" cy="1714500"/>
          <wp:effectExtent l="0" t="0" r="0" b="0"/>
          <wp:wrapTight wrapText="bothSides">
            <wp:wrapPolygon edited="0">
              <wp:start x="0" y="0"/>
              <wp:lineTo x="0" y="21440"/>
              <wp:lineTo x="21564" y="21440"/>
              <wp:lineTo x="21564" y="0"/>
              <wp:lineTo x="0" y="0"/>
            </wp:wrapPolygon>
          </wp:wrapTight>
          <wp:docPr id="1" name="Picture 1" descr="A group of people standing in a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 banner"/>
                  <pic:cNvPicPr/>
                </pic:nvPicPr>
                <pic:blipFill rotWithShape="1"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44"/>
                  <a:stretch/>
                </pic:blipFill>
                <pic:spPr bwMode="auto">
                  <a:xfrm>
                    <a:off x="0" y="0"/>
                    <a:ext cx="75565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96304"/>
    <w:multiLevelType w:val="hybridMultilevel"/>
    <w:tmpl w:val="CB48F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1F"/>
    <w:rsid w:val="00032047"/>
    <w:rsid w:val="0021021F"/>
    <w:rsid w:val="002113A3"/>
    <w:rsid w:val="002243F3"/>
    <w:rsid w:val="00264AE2"/>
    <w:rsid w:val="00276AF1"/>
    <w:rsid w:val="00296904"/>
    <w:rsid w:val="0044231A"/>
    <w:rsid w:val="00522277"/>
    <w:rsid w:val="00643344"/>
    <w:rsid w:val="006535EF"/>
    <w:rsid w:val="006618AB"/>
    <w:rsid w:val="006866D9"/>
    <w:rsid w:val="008067E3"/>
    <w:rsid w:val="00836FCF"/>
    <w:rsid w:val="008C30A3"/>
    <w:rsid w:val="009C6EE6"/>
    <w:rsid w:val="009D68FD"/>
    <w:rsid w:val="00A238E0"/>
    <w:rsid w:val="00A31B16"/>
    <w:rsid w:val="00A32DFD"/>
    <w:rsid w:val="00A527BA"/>
    <w:rsid w:val="00AE25FB"/>
    <w:rsid w:val="00C57CA4"/>
    <w:rsid w:val="00C652D2"/>
    <w:rsid w:val="00CA5A46"/>
    <w:rsid w:val="00CD770B"/>
    <w:rsid w:val="00D25684"/>
    <w:rsid w:val="00D8161C"/>
    <w:rsid w:val="00F53914"/>
    <w:rsid w:val="00F643C7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1BD30"/>
  <w15:chartTrackingRefBased/>
  <w15:docId w15:val="{11A5F1BC-5E76-7343-8B5A-8993962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2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3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1A"/>
  </w:style>
  <w:style w:type="paragraph" w:styleId="Footer">
    <w:name w:val="footer"/>
    <w:basedOn w:val="Normal"/>
    <w:link w:val="FooterChar"/>
    <w:uiPriority w:val="99"/>
    <w:unhideWhenUsed/>
    <w:rsid w:val="00442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financeforum.co/london-ticke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ldfinanceforum.co/london-age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Godwin-Brown</dc:creator>
  <cp:keywords/>
  <dc:description/>
  <cp:lastModifiedBy>Giles Godwin-Brown</cp:lastModifiedBy>
  <cp:revision>7</cp:revision>
  <dcterms:created xsi:type="dcterms:W3CDTF">2019-12-30T12:25:00Z</dcterms:created>
  <dcterms:modified xsi:type="dcterms:W3CDTF">2019-12-30T14:21:00Z</dcterms:modified>
</cp:coreProperties>
</file>